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308E8" w14:textId="77777777" w:rsidR="002E7962" w:rsidRDefault="002E7962" w:rsidP="002E7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 «</w:t>
      </w:r>
      <w:r w:rsidRPr="002E7962">
        <w:rPr>
          <w:rFonts w:ascii="Times New Roman" w:hAnsi="Times New Roman" w:cs="Times New Roman"/>
          <w:b/>
          <w:sz w:val="28"/>
          <w:szCs w:val="28"/>
        </w:rPr>
        <w:t>Последние изменения 44-ФЗ и 223-ФЗ: обзор, разъяснения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6F98AEB" w14:textId="77777777" w:rsidR="002E7962" w:rsidRPr="00C16C38" w:rsidRDefault="002E7962" w:rsidP="002E79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C38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Cs/>
          <w:sz w:val="28"/>
          <w:szCs w:val="28"/>
        </w:rPr>
        <w:t>13.03.2020 г.</w:t>
      </w:r>
      <w:r w:rsidRPr="00C16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531CA9" w14:textId="3774DFA7" w:rsidR="002E7962" w:rsidRPr="00C16C38" w:rsidRDefault="002E7962" w:rsidP="002E79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C38">
        <w:rPr>
          <w:rFonts w:ascii="Times New Roman" w:hAnsi="Times New Roman" w:cs="Times New Roman"/>
          <w:b/>
          <w:sz w:val="28"/>
          <w:szCs w:val="28"/>
        </w:rPr>
        <w:t xml:space="preserve">Место: </w:t>
      </w:r>
      <w:r w:rsidR="00C97604" w:rsidRPr="00C97604">
        <w:rPr>
          <w:rFonts w:ascii="Times New Roman" w:hAnsi="Times New Roman" w:cs="Times New Roman"/>
          <w:bCs/>
          <w:sz w:val="28"/>
          <w:szCs w:val="28"/>
        </w:rPr>
        <w:t>АНО «Мой бизнес»,</w:t>
      </w:r>
      <w:r w:rsidR="00C976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Вологда, ул. Маршала Конева 15, каб. 227</w:t>
      </w:r>
    </w:p>
    <w:p w14:paraId="757F3737" w14:textId="77777777" w:rsidR="002E7962" w:rsidRDefault="002E7962" w:rsidP="002E7962">
      <w:pPr>
        <w:jc w:val="both"/>
        <w:rPr>
          <w:rFonts w:ascii="Times New Roman" w:hAnsi="Times New Roman" w:cs="Times New Roman"/>
          <w:sz w:val="28"/>
          <w:szCs w:val="28"/>
        </w:rPr>
      </w:pPr>
      <w:r w:rsidRPr="00C16C38">
        <w:rPr>
          <w:rFonts w:ascii="Times New Roman" w:hAnsi="Times New Roman" w:cs="Times New Roman"/>
          <w:b/>
          <w:sz w:val="28"/>
          <w:szCs w:val="28"/>
        </w:rPr>
        <w:t xml:space="preserve">Время: </w:t>
      </w:r>
      <w:r>
        <w:rPr>
          <w:rFonts w:ascii="Times New Roman" w:hAnsi="Times New Roman" w:cs="Times New Roman"/>
          <w:sz w:val="28"/>
          <w:szCs w:val="28"/>
        </w:rPr>
        <w:t>13:00-16:00</w:t>
      </w:r>
    </w:p>
    <w:p w14:paraId="2C761F2F" w14:textId="77777777" w:rsidR="002E7962" w:rsidRDefault="002E7962" w:rsidP="002E7962">
      <w:pPr>
        <w:jc w:val="both"/>
        <w:rPr>
          <w:rFonts w:ascii="Times New Roman" w:hAnsi="Times New Roman" w:cs="Times New Roman"/>
          <w:sz w:val="28"/>
          <w:szCs w:val="28"/>
        </w:rPr>
      </w:pPr>
      <w:r w:rsidRPr="002E7962">
        <w:rPr>
          <w:rFonts w:ascii="Times New Roman" w:hAnsi="Times New Roman" w:cs="Times New Roman"/>
          <w:b/>
          <w:bCs/>
          <w:sz w:val="28"/>
          <w:szCs w:val="28"/>
        </w:rPr>
        <w:t>Регистрация:</w:t>
      </w:r>
      <w:r>
        <w:rPr>
          <w:rFonts w:ascii="Times New Roman" w:hAnsi="Times New Roman" w:cs="Times New Roman"/>
          <w:sz w:val="28"/>
          <w:szCs w:val="28"/>
        </w:rPr>
        <w:t xml:space="preserve"> 12:30-13:00</w:t>
      </w:r>
    </w:p>
    <w:p w14:paraId="4A971E9F" w14:textId="769E9A08" w:rsidR="002E7962" w:rsidRPr="00C16C38" w:rsidRDefault="002E7962" w:rsidP="002E796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32831376"/>
      <w:r w:rsidRPr="00C16C38">
        <w:rPr>
          <w:rFonts w:ascii="Times New Roman" w:hAnsi="Times New Roman" w:cs="Times New Roman"/>
          <w:sz w:val="28"/>
          <w:szCs w:val="28"/>
        </w:rPr>
        <w:t>В рамках семинара будут рассмотрен</w:t>
      </w:r>
      <w:r w:rsidR="00C97604">
        <w:rPr>
          <w:rFonts w:ascii="Times New Roman" w:hAnsi="Times New Roman" w:cs="Times New Roman"/>
          <w:sz w:val="28"/>
          <w:szCs w:val="28"/>
        </w:rPr>
        <w:t>ы</w:t>
      </w:r>
      <w:bookmarkStart w:id="1" w:name="_GoBack"/>
      <w:bookmarkEnd w:id="1"/>
      <w:r w:rsidRPr="00C16C38">
        <w:rPr>
          <w:rFonts w:ascii="Times New Roman" w:hAnsi="Times New Roman" w:cs="Times New Roman"/>
          <w:sz w:val="28"/>
          <w:szCs w:val="28"/>
        </w:rPr>
        <w:t xml:space="preserve"> нововведения и изменения ряда важнейших вопросов государственных и муниципальных закупок</w:t>
      </w:r>
      <w:bookmarkEnd w:id="0"/>
      <w:r w:rsidRPr="00C16C38">
        <w:rPr>
          <w:rFonts w:ascii="Times New Roman" w:hAnsi="Times New Roman" w:cs="Times New Roman"/>
          <w:sz w:val="28"/>
          <w:szCs w:val="28"/>
        </w:rPr>
        <w:t>:</w:t>
      </w:r>
    </w:p>
    <w:p w14:paraId="227E9DB8" w14:textId="77777777" w:rsidR="002E7962" w:rsidRPr="002E7962" w:rsidRDefault="002E7962" w:rsidP="002E7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E7962">
        <w:rPr>
          <w:rFonts w:ascii="Times New Roman" w:hAnsi="Times New Roman" w:cs="Times New Roman"/>
          <w:sz w:val="28"/>
          <w:szCs w:val="28"/>
        </w:rPr>
        <w:t>. Изменения 44-ФЗ в 2020 году:</w:t>
      </w:r>
    </w:p>
    <w:p w14:paraId="6E755B28" w14:textId="77777777" w:rsidR="002E7962" w:rsidRPr="002E7962" w:rsidRDefault="002E7962" w:rsidP="002E7962">
      <w:pPr>
        <w:jc w:val="both"/>
        <w:rPr>
          <w:rFonts w:ascii="Times New Roman" w:hAnsi="Times New Roman" w:cs="Times New Roman"/>
          <w:sz w:val="28"/>
          <w:szCs w:val="28"/>
        </w:rPr>
      </w:pPr>
      <w:r w:rsidRPr="002E7962">
        <w:rPr>
          <w:rFonts w:ascii="Times New Roman" w:hAnsi="Times New Roman" w:cs="Times New Roman"/>
          <w:sz w:val="28"/>
          <w:szCs w:val="28"/>
        </w:rPr>
        <w:t>1.1. Обязательная регистрация в ЕИС с 01.01.2020 года. Запуск "Независимого регистратора".</w:t>
      </w:r>
    </w:p>
    <w:p w14:paraId="2736FA07" w14:textId="77777777" w:rsidR="002E7962" w:rsidRPr="002E7962" w:rsidRDefault="002E7962" w:rsidP="002E7962">
      <w:pPr>
        <w:jc w:val="both"/>
        <w:rPr>
          <w:rFonts w:ascii="Times New Roman" w:hAnsi="Times New Roman" w:cs="Times New Roman"/>
          <w:sz w:val="28"/>
          <w:szCs w:val="28"/>
        </w:rPr>
      </w:pPr>
      <w:r w:rsidRPr="002E7962">
        <w:rPr>
          <w:rFonts w:ascii="Times New Roman" w:hAnsi="Times New Roman" w:cs="Times New Roman"/>
          <w:sz w:val="28"/>
          <w:szCs w:val="28"/>
        </w:rPr>
        <w:t>1.2. Особенности национального режима в государственных и муниципальных закупках.</w:t>
      </w:r>
    </w:p>
    <w:p w14:paraId="0322B8FC" w14:textId="77777777" w:rsidR="002E7962" w:rsidRPr="002E7962" w:rsidRDefault="002E7962" w:rsidP="002E7962">
      <w:pPr>
        <w:jc w:val="both"/>
        <w:rPr>
          <w:rFonts w:ascii="Times New Roman" w:hAnsi="Times New Roman" w:cs="Times New Roman"/>
          <w:sz w:val="28"/>
          <w:szCs w:val="28"/>
        </w:rPr>
      </w:pPr>
      <w:r w:rsidRPr="002E7962">
        <w:rPr>
          <w:rFonts w:ascii="Times New Roman" w:hAnsi="Times New Roman" w:cs="Times New Roman"/>
          <w:sz w:val="28"/>
          <w:szCs w:val="28"/>
        </w:rPr>
        <w:t>1.3. Изменения в типовых контрактах.</w:t>
      </w:r>
    </w:p>
    <w:p w14:paraId="661F583D" w14:textId="77777777" w:rsidR="002E7962" w:rsidRPr="002E7962" w:rsidRDefault="002E7962" w:rsidP="002E7962">
      <w:pPr>
        <w:jc w:val="both"/>
        <w:rPr>
          <w:rFonts w:ascii="Times New Roman" w:hAnsi="Times New Roman" w:cs="Times New Roman"/>
          <w:sz w:val="28"/>
          <w:szCs w:val="28"/>
        </w:rPr>
      </w:pPr>
      <w:r w:rsidRPr="002E7962">
        <w:rPr>
          <w:rFonts w:ascii="Times New Roman" w:hAnsi="Times New Roman" w:cs="Times New Roman"/>
          <w:sz w:val="28"/>
          <w:szCs w:val="28"/>
        </w:rPr>
        <w:t>1.4. Особенности закупки ЖНВЛП.</w:t>
      </w:r>
    </w:p>
    <w:p w14:paraId="5B88FAF2" w14:textId="77777777" w:rsidR="002E7962" w:rsidRPr="002E7962" w:rsidRDefault="002E7962" w:rsidP="002E7962">
      <w:pPr>
        <w:jc w:val="both"/>
        <w:rPr>
          <w:rFonts w:ascii="Times New Roman" w:hAnsi="Times New Roman" w:cs="Times New Roman"/>
          <w:sz w:val="28"/>
          <w:szCs w:val="28"/>
        </w:rPr>
      </w:pPr>
      <w:r w:rsidRPr="002E7962">
        <w:rPr>
          <w:rFonts w:ascii="Times New Roman" w:hAnsi="Times New Roman" w:cs="Times New Roman"/>
          <w:sz w:val="28"/>
          <w:szCs w:val="28"/>
        </w:rPr>
        <w:t>1.5. Проверка участника с 1 апреля 2020 года.</w:t>
      </w:r>
    </w:p>
    <w:p w14:paraId="310FFE24" w14:textId="77777777" w:rsidR="002E7962" w:rsidRPr="002E7962" w:rsidRDefault="002E7962" w:rsidP="002E7962">
      <w:pPr>
        <w:jc w:val="both"/>
        <w:rPr>
          <w:rFonts w:ascii="Times New Roman" w:hAnsi="Times New Roman" w:cs="Times New Roman"/>
          <w:sz w:val="28"/>
          <w:szCs w:val="28"/>
        </w:rPr>
      </w:pPr>
      <w:r w:rsidRPr="002E7962">
        <w:rPr>
          <w:rFonts w:ascii="Times New Roman" w:hAnsi="Times New Roman" w:cs="Times New Roman"/>
          <w:sz w:val="28"/>
          <w:szCs w:val="28"/>
        </w:rPr>
        <w:t>1.6. Специальный реестр поставщиков с 1 июня 2020 года.</w:t>
      </w:r>
    </w:p>
    <w:p w14:paraId="4D9577F4" w14:textId="77777777" w:rsidR="002E7962" w:rsidRPr="002E7962" w:rsidRDefault="002E7962" w:rsidP="002E7962">
      <w:pPr>
        <w:jc w:val="both"/>
        <w:rPr>
          <w:rFonts w:ascii="Times New Roman" w:hAnsi="Times New Roman" w:cs="Times New Roman"/>
          <w:sz w:val="28"/>
          <w:szCs w:val="28"/>
        </w:rPr>
      </w:pPr>
      <w:r w:rsidRPr="002E7962">
        <w:rPr>
          <w:rFonts w:ascii="Times New Roman" w:hAnsi="Times New Roman" w:cs="Times New Roman"/>
          <w:sz w:val="28"/>
          <w:szCs w:val="28"/>
        </w:rPr>
        <w:t>1.7. Новый порядок проведения запроса котировок в электронной форме с 1 июля 2020 года.</w:t>
      </w:r>
    </w:p>
    <w:p w14:paraId="7A27B36A" w14:textId="77777777" w:rsidR="002E7962" w:rsidRPr="002E7962" w:rsidRDefault="002E7962" w:rsidP="002E7962">
      <w:pPr>
        <w:jc w:val="both"/>
        <w:rPr>
          <w:rFonts w:ascii="Times New Roman" w:hAnsi="Times New Roman" w:cs="Times New Roman"/>
          <w:sz w:val="28"/>
          <w:szCs w:val="28"/>
        </w:rPr>
      </w:pPr>
      <w:r w:rsidRPr="002E7962">
        <w:rPr>
          <w:rFonts w:ascii="Times New Roman" w:hAnsi="Times New Roman" w:cs="Times New Roman"/>
          <w:sz w:val="28"/>
          <w:szCs w:val="28"/>
        </w:rPr>
        <w:t>1.8. Изменения статьи 93 (закупки у единственного поставщика) с 1 июля 2020 года.</w:t>
      </w:r>
    </w:p>
    <w:p w14:paraId="601AD94D" w14:textId="77777777" w:rsidR="002E7962" w:rsidRPr="002E7962" w:rsidRDefault="002E7962" w:rsidP="002E7962">
      <w:pPr>
        <w:jc w:val="both"/>
        <w:rPr>
          <w:rFonts w:ascii="Times New Roman" w:hAnsi="Times New Roman" w:cs="Times New Roman"/>
          <w:sz w:val="28"/>
          <w:szCs w:val="28"/>
        </w:rPr>
      </w:pPr>
      <w:r w:rsidRPr="002E7962">
        <w:rPr>
          <w:rFonts w:ascii="Times New Roman" w:hAnsi="Times New Roman" w:cs="Times New Roman"/>
          <w:sz w:val="28"/>
          <w:szCs w:val="28"/>
        </w:rPr>
        <w:t>2. Изменения 223-ФЗ в 2020 году</w:t>
      </w:r>
    </w:p>
    <w:p w14:paraId="010F391E" w14:textId="77777777" w:rsidR="002E7962" w:rsidRPr="002E7962" w:rsidRDefault="002E7962" w:rsidP="002E7962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E79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Информация интересна и участникам, и заказчикам государственных и муниципальных закупок</w:t>
      </w:r>
    </w:p>
    <w:p w14:paraId="400ED4B8" w14:textId="77777777" w:rsidR="002E7962" w:rsidRPr="00C16C38" w:rsidRDefault="002E7962" w:rsidP="002E7962">
      <w:pPr>
        <w:jc w:val="both"/>
        <w:rPr>
          <w:rFonts w:ascii="Times New Roman" w:hAnsi="Times New Roman" w:cs="Times New Roman"/>
          <w:sz w:val="28"/>
          <w:szCs w:val="28"/>
        </w:rPr>
      </w:pPr>
      <w:r w:rsidRPr="00C16C38">
        <w:rPr>
          <w:rFonts w:ascii="Times New Roman" w:hAnsi="Times New Roman" w:cs="Times New Roman"/>
          <w:b/>
          <w:bCs/>
          <w:sz w:val="28"/>
          <w:szCs w:val="28"/>
        </w:rPr>
        <w:t>Лектор:</w:t>
      </w:r>
      <w:r w:rsidRPr="00C16C38">
        <w:rPr>
          <w:rFonts w:ascii="Times New Roman" w:hAnsi="Times New Roman" w:cs="Times New Roman"/>
          <w:sz w:val="28"/>
          <w:szCs w:val="28"/>
        </w:rPr>
        <w:t xml:space="preserve"> </w:t>
      </w:r>
      <w:r w:rsidRPr="00C16C38">
        <w:rPr>
          <w:rFonts w:ascii="Times New Roman" w:hAnsi="Times New Roman" w:cs="Times New Roman"/>
          <w:b/>
          <w:sz w:val="28"/>
          <w:szCs w:val="28"/>
        </w:rPr>
        <w:t>Паутова Светлана Павловна</w:t>
      </w:r>
      <w:r w:rsidRPr="00C16C38">
        <w:rPr>
          <w:rFonts w:ascii="Times New Roman" w:hAnsi="Times New Roman" w:cs="Times New Roman"/>
          <w:sz w:val="28"/>
          <w:szCs w:val="28"/>
        </w:rPr>
        <w:t>, руководитель ОП АО «ПФ «СКБ Контур» в г. Вологда, аккредитованный преподаватель ЭТП «Сбербанк-АСТ» с 2013 года, дипломированный юрист, опыт работы в сфере государственных и муниципальных закупок – более 11 лет.</w:t>
      </w:r>
    </w:p>
    <w:p w14:paraId="14035FC1" w14:textId="77777777" w:rsidR="002E7962" w:rsidRPr="00C16C38" w:rsidRDefault="002E7962" w:rsidP="002E79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7D23F0" w14:textId="77777777" w:rsidR="007D0827" w:rsidRPr="002E7962" w:rsidRDefault="007D0827" w:rsidP="002E7962"/>
    <w:sectPr w:rsidR="007D0827" w:rsidRPr="002E7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962"/>
    <w:rsid w:val="002E7962"/>
    <w:rsid w:val="007D0827"/>
    <w:rsid w:val="00C9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AA276"/>
  <w15:chartTrackingRefBased/>
  <w15:docId w15:val="{717AC612-4BE5-4749-AB4C-E21EB71A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9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SHIRIKOVA</dc:creator>
  <cp:keywords/>
  <dc:description/>
  <cp:lastModifiedBy>SHIRIKOVA</cp:lastModifiedBy>
  <cp:revision>2</cp:revision>
  <dcterms:created xsi:type="dcterms:W3CDTF">2020-02-17T08:04:00Z</dcterms:created>
  <dcterms:modified xsi:type="dcterms:W3CDTF">2020-02-17T08:30:00Z</dcterms:modified>
</cp:coreProperties>
</file>